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F938CC" w14:paraId="57C23EB3" w14:textId="77777777">
        <w:trPr>
          <w:cantSplit/>
          <w:jc w:val="center"/>
        </w:trPr>
        <w:tc>
          <w:tcPr>
            <w:tcW w:w="2541" w:type="dxa"/>
            <w:shd w:val="clear" w:color="auto" w:fill="FF139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2B89C" w14:textId="77777777" w:rsidR="00F938CC" w:rsidRDefault="00F938CC"/>
        </w:tc>
        <w:tc>
          <w:tcPr>
            <w:tcW w:w="2541" w:type="dxa"/>
            <w:shd w:val="clear" w:color="auto" w:fill="FEAA1B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0625" w14:textId="77777777" w:rsidR="00F938CC" w:rsidRDefault="00F938CC"/>
        </w:tc>
        <w:tc>
          <w:tcPr>
            <w:tcW w:w="2541" w:type="dxa"/>
            <w:shd w:val="clear" w:color="auto" w:fill="18C8A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5B299" w14:textId="77777777" w:rsidR="00F938CC" w:rsidRDefault="00F938CC"/>
        </w:tc>
        <w:tc>
          <w:tcPr>
            <w:tcW w:w="2541" w:type="dxa"/>
            <w:shd w:val="clear" w:color="auto" w:fill="6B23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8CC4" w14:textId="77777777" w:rsidR="00F938CC" w:rsidRDefault="00F938CC"/>
        </w:tc>
      </w:tr>
    </w:tbl>
    <w:p w14:paraId="51EC50D6" w14:textId="77777777" w:rsidR="00F938CC" w:rsidRDefault="00F938CC">
      <w:pPr>
        <w:spacing w:after="240"/>
      </w:pPr>
    </w:p>
    <w:p w14:paraId="71E60C96" w14:textId="77777777" w:rsidR="00F938CC" w:rsidRDefault="00B378D2">
      <w:pPr>
        <w:pStyle w:val="SmallX"/>
        <w:jc w:val="center"/>
      </w:pPr>
      <w:r>
        <w:rPr>
          <w:b/>
          <w:color w:val="18C8AA"/>
          <w:sz w:val="20"/>
        </w:rPr>
        <w:t>WORKPLACE ACTIVITY 3</w:t>
      </w:r>
    </w:p>
    <w:p w14:paraId="217DD772" w14:textId="77777777" w:rsidR="00F938CC" w:rsidRPr="005E3C5D" w:rsidRDefault="00B378D2">
      <w:pPr>
        <w:pStyle w:val="TitleX"/>
        <w:jc w:val="center"/>
        <w:rPr>
          <w:rFonts w:asciiTheme="majorHAnsi" w:hAnsiTheme="majorHAnsi"/>
        </w:rPr>
      </w:pPr>
      <w:r w:rsidRPr="005E3C5D">
        <w:rPr>
          <w:rFonts w:asciiTheme="majorHAnsi" w:hAnsiTheme="majorHAnsi"/>
        </w:rPr>
        <w:t>Emotional Intelligence in Practice</w:t>
      </w:r>
    </w:p>
    <w:p w14:paraId="73BEFB1D" w14:textId="77777777" w:rsidR="00F938CC" w:rsidRDefault="00B378D2">
      <w:pPr>
        <w:jc w:val="center"/>
      </w:pPr>
      <w:r>
        <w:rPr>
          <w:b/>
          <w:color w:val="25313C"/>
          <w:sz w:val="23"/>
        </w:rPr>
        <w:t>Participant Activity Sheet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F938CC" w14:paraId="3E46EDEA" w14:textId="77777777">
        <w:trPr>
          <w:cantSplit/>
          <w:jc w:val="center"/>
        </w:trPr>
        <w:tc>
          <w:tcPr>
            <w:tcW w:w="5083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B48B6A" w14:textId="77777777" w:rsidR="00F938CC" w:rsidRDefault="00B378D2"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Best for</w:t>
            </w:r>
          </w:p>
        </w:tc>
        <w:tc>
          <w:tcPr>
            <w:tcW w:w="5083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5508FF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8"/>
              </w:rPr>
              <w:t>Challenging conversations, managing emotional responses and strengthening relationships</w:t>
            </w:r>
          </w:p>
        </w:tc>
      </w:tr>
      <w:tr w:rsidR="00F938CC" w14:paraId="526F278B" w14:textId="77777777">
        <w:trPr>
          <w:cantSplit/>
          <w:jc w:val="center"/>
        </w:trPr>
        <w:tc>
          <w:tcPr>
            <w:tcW w:w="5083" w:type="dxa"/>
            <w:shd w:val="clear" w:color="auto" w:fill="FEAA1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21EFBB" w14:textId="77777777" w:rsidR="00F938CC" w:rsidRDefault="00B378D2"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Estimated time</w:t>
            </w:r>
          </w:p>
        </w:tc>
        <w:tc>
          <w:tcPr>
            <w:tcW w:w="5083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F6A044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8"/>
              </w:rPr>
              <w:t>20–30 minutes preparation and reflection, plus the workplace conversation</w:t>
            </w:r>
          </w:p>
        </w:tc>
      </w:tr>
    </w:tbl>
    <w:p w14:paraId="0D4CED58" w14:textId="77777777" w:rsidR="00F938CC" w:rsidRDefault="00F938CC"/>
    <w:p w14:paraId="5B3A0762" w14:textId="77777777" w:rsidR="00F938CC" w:rsidRDefault="00B378D2">
      <w:pPr>
        <w:pStyle w:val="Heading1"/>
      </w:pPr>
      <w:r>
        <w:t>Purpose of this activity</w:t>
      </w:r>
    </w:p>
    <w:p w14:paraId="5C3A2034" w14:textId="77777777" w:rsidR="00F938CC" w:rsidRDefault="00B378D2">
      <w:r>
        <w:t>This activity helps you apply emotional intelligence to a real workplace interaction. You will prepare using Pause–Notice–Question–Choose and then critically reflect on what happened. Choose a situation where reflection is appropriate and safe; do not use the activity to delay action where immediate safety or serious risk requires a direct response.</w:t>
      </w:r>
    </w:p>
    <w:tbl>
      <w:tblPr>
        <w:tblW w:w="0" w:type="auto"/>
        <w:jc w:val="center"/>
        <w:tblBorders>
          <w:top w:val="single" w:sz="0" w:space="0" w:color="F3EEFC"/>
          <w:left w:val="single" w:sz="0" w:space="0" w:color="F3EEFC"/>
          <w:bottom w:val="single" w:sz="0" w:space="0" w:color="F3EEFC"/>
          <w:right w:val="single" w:sz="0" w:space="0" w:color="F3EEFC"/>
          <w:insideH w:val="single" w:sz="0" w:space="0" w:color="F3EEFC"/>
          <w:insideV w:val="single" w:sz="0" w:space="0" w:color="F3EEFC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F938CC" w14:paraId="393C8AE3" w14:textId="77777777">
        <w:trPr>
          <w:cantSplit/>
          <w:jc w:val="center"/>
        </w:trPr>
        <w:tc>
          <w:tcPr>
            <w:tcW w:w="5083" w:type="dxa"/>
            <w:shd w:val="clear" w:color="auto" w:fill="6B23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2506B" w14:textId="77777777" w:rsidR="00F938CC" w:rsidRDefault="00F938CC"/>
        </w:tc>
        <w:tc>
          <w:tcPr>
            <w:tcW w:w="5083" w:type="dxa"/>
            <w:shd w:val="clear" w:color="auto" w:fill="F3EEFC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703F76E" w14:textId="77777777" w:rsidR="00F938CC" w:rsidRDefault="00B378D2">
            <w:pPr>
              <w:spacing w:after="40"/>
            </w:pPr>
            <w:r>
              <w:rPr>
                <w:b/>
                <w:color w:val="6B23D8"/>
                <w:sz w:val="20"/>
              </w:rPr>
              <w:t>Choose meaningful practice, not perfect practice</w:t>
            </w:r>
          </w:p>
          <w:p w14:paraId="2E3819A5" w14:textId="77777777" w:rsidR="00F938CC" w:rsidRDefault="00B378D2">
            <w:pPr>
              <w:spacing w:after="0"/>
            </w:pPr>
            <w:r>
              <w:rPr>
                <w:rFonts w:ascii="Aptos" w:hAnsi="Aptos"/>
                <w:sz w:val="20"/>
              </w:rPr>
              <w:t>The purpose of this workplace activity is to apply one idea from Module 1 to your real coordinator practice, notice what happens and critically reflect on what you learn. There is no expectation that the situation or outcome will be perfect.</w:t>
            </w:r>
          </w:p>
        </w:tc>
      </w:tr>
    </w:tbl>
    <w:p w14:paraId="62A8E5ED" w14:textId="77777777" w:rsidR="00F938CC" w:rsidRDefault="00F938CC">
      <w:pPr>
        <w:spacing w:after="0"/>
      </w:pPr>
    </w:p>
    <w:p w14:paraId="0489AF89" w14:textId="77777777" w:rsidR="00F938CC" w:rsidRDefault="00B378D2">
      <w:pPr>
        <w:pStyle w:val="Heading2"/>
      </w:pPr>
      <w:r>
        <w:t>Before you begin</w:t>
      </w:r>
    </w:p>
    <w:p w14:paraId="311FC69B" w14:textId="77777777" w:rsidR="00F938CC" w:rsidRDefault="00B378D2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Choose a real workplace situation that is appropriate for reflection and learning.</w:t>
      </w:r>
    </w:p>
    <w:p w14:paraId="2B12E5C0" w14:textId="77777777" w:rsidR="00F938CC" w:rsidRDefault="00B378D2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Protect the privacy and confidentiality of children, educators, families and colleagues.</w:t>
      </w:r>
    </w:p>
    <w:p w14:paraId="0F04CE7F" w14:textId="77777777" w:rsidR="00F938CC" w:rsidRDefault="00B378D2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Do not include identifying information in this activity sheet.</w:t>
      </w:r>
    </w:p>
    <w:p w14:paraId="46728626" w14:textId="77777777" w:rsidR="00F938CC" w:rsidRDefault="00B378D2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Focus on your own leadership practice, decisions and learning rather than assessing another person.</w:t>
      </w:r>
    </w:p>
    <w:p w14:paraId="3291397F" w14:textId="77777777" w:rsidR="00F938CC" w:rsidRDefault="00B378D2">
      <w:pPr>
        <w:pStyle w:val="Heading1"/>
      </w:pPr>
      <w:r>
        <w:t>Step 1: Select the conversation or interaction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567CF8F2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5780E0" w14:textId="77777777" w:rsidR="00F938CC" w:rsidRDefault="00B378D2">
            <w:pPr>
              <w:spacing w:after="80"/>
            </w:pPr>
            <w:r>
              <w:rPr>
                <w:b/>
                <w:color w:val="6B23D8"/>
                <w:sz w:val="19"/>
              </w:rPr>
              <w:t>Briefly describe the situation without identifying anyone.</w:t>
            </w:r>
          </w:p>
          <w:p w14:paraId="336B30C4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48F412AB" w14:textId="193965EE" w:rsidR="00781A36" w:rsidRDefault="00781A36" w:rsidP="005E3C5D"/>
        </w:tc>
      </w:tr>
    </w:tbl>
    <w:p w14:paraId="13674484" w14:textId="77777777" w:rsidR="00F938CC" w:rsidRDefault="00F938CC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48A353B3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BC454E" w14:textId="77777777" w:rsidR="00F938CC" w:rsidRDefault="00B378D2">
            <w:pPr>
              <w:spacing w:after="80"/>
            </w:pPr>
            <w:r>
              <w:rPr>
                <w:b/>
                <w:color w:val="18C8AA"/>
                <w:sz w:val="19"/>
              </w:rPr>
              <w:t>What outcome needs to be achieved?</w:t>
            </w:r>
          </w:p>
          <w:p w14:paraId="7766C3DA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3CFCC877" w14:textId="323A8D65" w:rsidR="00781A36" w:rsidRDefault="00781A36" w:rsidP="005E3C5D"/>
        </w:tc>
      </w:tr>
    </w:tbl>
    <w:p w14:paraId="3CCED07F" w14:textId="77777777" w:rsidR="00F938CC" w:rsidRDefault="00F938CC">
      <w:pPr>
        <w:spacing w:after="0"/>
      </w:pPr>
    </w:p>
    <w:p w14:paraId="65216323" w14:textId="77777777" w:rsidR="00F938CC" w:rsidRDefault="00B378D2">
      <w:pPr>
        <w:pStyle w:val="Heading1"/>
      </w:pPr>
      <w:r>
        <w:lastRenderedPageBreak/>
        <w:t>Step 2: Prepare using Pause – Notice – Question – Choose</w:t>
      </w:r>
    </w:p>
    <w:tbl>
      <w:tblPr>
        <w:tblW w:w="0" w:type="auto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3389"/>
        <w:gridCol w:w="3389"/>
        <w:gridCol w:w="3389"/>
      </w:tblGrid>
      <w:tr w:rsidR="00F938CC" w14:paraId="31575EBD" w14:textId="77777777">
        <w:trPr>
          <w:cantSplit/>
        </w:trPr>
        <w:tc>
          <w:tcPr>
            <w:tcW w:w="3389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E52F19" w14:textId="77777777" w:rsidR="00F938CC" w:rsidRDefault="00B378D2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Step</w:t>
            </w:r>
          </w:p>
        </w:tc>
        <w:tc>
          <w:tcPr>
            <w:tcW w:w="3389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4CB5D1" w14:textId="77777777" w:rsidR="00F938CC" w:rsidRDefault="00B378D2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Prompts</w:t>
            </w:r>
          </w:p>
        </w:tc>
        <w:tc>
          <w:tcPr>
            <w:tcW w:w="3389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E7BD57" w14:textId="77777777" w:rsidR="00F938CC" w:rsidRDefault="00B378D2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My notes</w:t>
            </w:r>
          </w:p>
        </w:tc>
      </w:tr>
      <w:tr w:rsidR="00F938CC" w14:paraId="4E5186A0" w14:textId="77777777">
        <w:trPr>
          <w:cantSplit/>
        </w:trPr>
        <w:tc>
          <w:tcPr>
            <w:tcW w:w="3389" w:type="dxa"/>
            <w:shd w:val="clear" w:color="auto" w:fill="6B23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DA51F9" w14:textId="77777777" w:rsidR="00F938CC" w:rsidRDefault="00B378D2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Pause</w:t>
            </w:r>
          </w:p>
        </w:tc>
        <w:tc>
          <w:tcPr>
            <w:tcW w:w="3389" w:type="dxa"/>
            <w:shd w:val="clear" w:color="auto" w:fill="F3EE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87AB13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What do I need to slow down or avoid reacting to?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BAEE36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br/>
            </w:r>
            <w:r>
              <w:rPr>
                <w:rFonts w:ascii="Aptos" w:hAnsi="Aptos"/>
                <w:color w:val="25313C"/>
                <w:sz w:val="16"/>
              </w:rPr>
              <w:br/>
            </w:r>
            <w:r>
              <w:rPr>
                <w:rFonts w:ascii="Aptos" w:hAnsi="Aptos"/>
                <w:color w:val="25313C"/>
                <w:sz w:val="16"/>
              </w:rPr>
              <w:br/>
            </w:r>
          </w:p>
        </w:tc>
      </w:tr>
      <w:tr w:rsidR="00F938CC" w14:paraId="3B3421EC" w14:textId="77777777">
        <w:trPr>
          <w:cantSplit/>
        </w:trPr>
        <w:tc>
          <w:tcPr>
            <w:tcW w:w="3389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A68F74" w14:textId="77777777" w:rsidR="00F938CC" w:rsidRDefault="00B378D2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Notice</w:t>
            </w:r>
          </w:p>
        </w:tc>
        <w:tc>
          <w:tcPr>
            <w:tcW w:w="3389" w:type="dxa"/>
            <w:shd w:val="clear" w:color="auto" w:fill="E8FB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DA1B20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What am I feeling, thinking and assuming? What might the other person be experiencing?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F6722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br/>
            </w:r>
            <w:r>
              <w:rPr>
                <w:rFonts w:ascii="Aptos" w:hAnsi="Aptos"/>
                <w:color w:val="25313C"/>
                <w:sz w:val="16"/>
              </w:rPr>
              <w:br/>
            </w:r>
            <w:r>
              <w:rPr>
                <w:rFonts w:ascii="Aptos" w:hAnsi="Aptos"/>
                <w:color w:val="25313C"/>
                <w:sz w:val="16"/>
              </w:rPr>
              <w:br/>
            </w:r>
          </w:p>
        </w:tc>
      </w:tr>
      <w:tr w:rsidR="00F938CC" w14:paraId="21AAA243" w14:textId="77777777">
        <w:trPr>
          <w:cantSplit/>
        </w:trPr>
        <w:tc>
          <w:tcPr>
            <w:tcW w:w="3389" w:type="dxa"/>
            <w:shd w:val="clear" w:color="auto" w:fill="FF139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638C5" w14:textId="77777777" w:rsidR="00F938CC" w:rsidRDefault="00B378D2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Question</w:t>
            </w:r>
          </w:p>
        </w:tc>
        <w:tc>
          <w:tcPr>
            <w:tcW w:w="3389" w:type="dxa"/>
            <w:shd w:val="clear" w:color="auto" w:fill="FFF0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CCCD6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What evidence do I have? What information is missing? Could bias or past experience be shaping my interpretation? What is non-negotiable?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0AFD77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br/>
            </w:r>
            <w:r>
              <w:rPr>
                <w:rFonts w:ascii="Aptos" w:hAnsi="Aptos"/>
                <w:color w:val="25313C"/>
                <w:sz w:val="16"/>
              </w:rPr>
              <w:br/>
            </w:r>
            <w:r>
              <w:rPr>
                <w:rFonts w:ascii="Aptos" w:hAnsi="Aptos"/>
                <w:color w:val="25313C"/>
                <w:sz w:val="16"/>
              </w:rPr>
              <w:br/>
            </w:r>
          </w:p>
        </w:tc>
      </w:tr>
      <w:tr w:rsidR="00F938CC" w14:paraId="007C1D95" w14:textId="77777777">
        <w:trPr>
          <w:cantSplit/>
        </w:trPr>
        <w:tc>
          <w:tcPr>
            <w:tcW w:w="3389" w:type="dxa"/>
            <w:shd w:val="clear" w:color="auto" w:fill="FEAA1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1FAAA0" w14:textId="77777777" w:rsidR="00F938CC" w:rsidRDefault="00B378D2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Choose</w:t>
            </w:r>
          </w:p>
        </w:tc>
        <w:tc>
          <w:tcPr>
            <w:tcW w:w="3389" w:type="dxa"/>
            <w:shd w:val="clear" w:color="auto" w:fill="FFF7E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E17E24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How will I open the conversation? What questions will I ask? What needs to be clear? What support or follow-up may be appropriate?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B0DF87" w14:textId="77777777" w:rsidR="00F938CC" w:rsidRDefault="00B378D2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br/>
            </w:r>
            <w:r>
              <w:rPr>
                <w:rFonts w:ascii="Aptos" w:hAnsi="Aptos"/>
                <w:color w:val="25313C"/>
                <w:sz w:val="16"/>
              </w:rPr>
              <w:br/>
            </w:r>
            <w:r>
              <w:rPr>
                <w:rFonts w:ascii="Aptos" w:hAnsi="Aptos"/>
                <w:color w:val="25313C"/>
                <w:sz w:val="16"/>
              </w:rPr>
              <w:br/>
            </w:r>
          </w:p>
        </w:tc>
      </w:tr>
    </w:tbl>
    <w:p w14:paraId="348780F2" w14:textId="77777777" w:rsidR="00F938CC" w:rsidRDefault="00B378D2">
      <w:pPr>
        <w:pStyle w:val="Heading1"/>
      </w:pPr>
      <w:r>
        <w:t>Step 3: Critical reflection after the conversation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2CF6F467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6A9703" w14:textId="77777777" w:rsidR="00F938CC" w:rsidRDefault="00B378D2">
            <w:pPr>
              <w:spacing w:after="80"/>
            </w:pPr>
            <w:r>
              <w:rPr>
                <w:b/>
                <w:color w:val="6B23D8"/>
                <w:sz w:val="19"/>
              </w:rPr>
              <w:t>What did I notice in myself during the conversation?</w:t>
            </w:r>
          </w:p>
          <w:p w14:paraId="46E4F795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09F8E85D" w14:textId="3C7485FF" w:rsidR="00781A36" w:rsidRDefault="00781A36" w:rsidP="005E3C5D"/>
        </w:tc>
      </w:tr>
    </w:tbl>
    <w:p w14:paraId="190AEB3D" w14:textId="77777777" w:rsidR="00F938CC" w:rsidRDefault="00F938CC" w:rsidP="005E3C5D"/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3DFED89E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EF3224" w14:textId="77777777" w:rsidR="00F938CC" w:rsidRDefault="00B378D2">
            <w:pPr>
              <w:spacing w:after="80"/>
            </w:pPr>
            <w:r>
              <w:rPr>
                <w:b/>
                <w:color w:val="6B23D8"/>
                <w:sz w:val="19"/>
              </w:rPr>
              <w:t>What did I notice in the other person?</w:t>
            </w:r>
          </w:p>
          <w:p w14:paraId="061CF851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2918F86B" w14:textId="58FAEB37" w:rsidR="00781A36" w:rsidRDefault="00781A36" w:rsidP="005E3C5D"/>
        </w:tc>
      </w:tr>
    </w:tbl>
    <w:p w14:paraId="74C904A1" w14:textId="77777777" w:rsidR="00F938CC" w:rsidRDefault="00F938CC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4F07A0D9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C38F85" w14:textId="77777777" w:rsidR="00F938CC" w:rsidRDefault="00B378D2">
            <w:pPr>
              <w:spacing w:after="80"/>
            </w:pPr>
            <w:r>
              <w:rPr>
                <w:b/>
                <w:color w:val="6B23D8"/>
                <w:sz w:val="19"/>
              </w:rPr>
              <w:t>What assumptions changed once I had more information?</w:t>
            </w:r>
          </w:p>
          <w:p w14:paraId="4D4799CB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4E452E22" w14:textId="206EEE87" w:rsidR="00781A36" w:rsidRDefault="00781A36" w:rsidP="005E3C5D"/>
        </w:tc>
      </w:tr>
    </w:tbl>
    <w:p w14:paraId="72B27E25" w14:textId="77777777" w:rsidR="00F938CC" w:rsidRDefault="00F938CC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2065736E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9E3F10" w14:textId="77777777" w:rsidR="00F938CC" w:rsidRDefault="00B378D2">
            <w:pPr>
              <w:spacing w:after="80"/>
            </w:pPr>
            <w:r>
              <w:rPr>
                <w:b/>
                <w:color w:val="6B23D8"/>
                <w:sz w:val="19"/>
              </w:rPr>
              <w:t>How effectively did I balance empathy, clarity and accountability?</w:t>
            </w:r>
          </w:p>
          <w:p w14:paraId="79837653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6750C369" w14:textId="4EE3CD19" w:rsidR="00781A36" w:rsidRDefault="00781A36" w:rsidP="005E3C5D"/>
        </w:tc>
      </w:tr>
    </w:tbl>
    <w:p w14:paraId="6F0A0618" w14:textId="77777777" w:rsidR="00F938CC" w:rsidRDefault="00F938CC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2736AE18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E98BD54" w14:textId="77777777" w:rsidR="00F938CC" w:rsidRDefault="00B378D2">
            <w:pPr>
              <w:spacing w:after="80"/>
            </w:pPr>
            <w:r>
              <w:rPr>
                <w:b/>
                <w:color w:val="6B23D8"/>
                <w:sz w:val="19"/>
              </w:rPr>
              <w:t>What did I do that helped the conversation?</w:t>
            </w:r>
          </w:p>
          <w:p w14:paraId="7AE06EB6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5986E61C" w14:textId="435F4C08" w:rsidR="00781A36" w:rsidRDefault="00781A36" w:rsidP="005E3C5D"/>
        </w:tc>
      </w:tr>
    </w:tbl>
    <w:p w14:paraId="77C19419" w14:textId="77777777" w:rsidR="00F938CC" w:rsidRDefault="00F938CC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6E613299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5B8AED" w14:textId="77777777" w:rsidR="00F938CC" w:rsidRDefault="00B378D2">
            <w:pPr>
              <w:spacing w:after="80"/>
            </w:pPr>
            <w:r>
              <w:rPr>
                <w:b/>
                <w:color w:val="6B23D8"/>
                <w:sz w:val="19"/>
              </w:rPr>
              <w:lastRenderedPageBreak/>
              <w:t>What would I do differently next time?</w:t>
            </w:r>
          </w:p>
          <w:p w14:paraId="529D1905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162396E9" w14:textId="0F042518" w:rsidR="00781A36" w:rsidRDefault="00781A36" w:rsidP="005E3C5D"/>
        </w:tc>
      </w:tr>
    </w:tbl>
    <w:p w14:paraId="21DEFC23" w14:textId="77777777" w:rsidR="00F938CC" w:rsidRDefault="00F938CC">
      <w:pPr>
        <w:spacing w:after="0"/>
      </w:pPr>
    </w:p>
    <w:p w14:paraId="027B9B91" w14:textId="77777777" w:rsidR="00F938CC" w:rsidRDefault="00B378D2">
      <w:pPr>
        <w:pStyle w:val="Heading1"/>
      </w:pPr>
      <w:r>
        <w:t>Connect this activity to your Professional Development Plan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77484CB8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0BBCC7" w14:textId="77777777" w:rsidR="00F938CC" w:rsidRDefault="00B378D2">
            <w:pPr>
              <w:spacing w:after="80"/>
            </w:pPr>
            <w:r>
              <w:rPr>
                <w:b/>
                <w:color w:val="18C8AA"/>
                <w:sz w:val="19"/>
              </w:rPr>
              <w:t>What did this activity confirm about a current leadership strength?</w:t>
            </w:r>
          </w:p>
          <w:p w14:paraId="0D1BD772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386AE10C" w14:textId="6FD5C43B" w:rsidR="00781A36" w:rsidRDefault="00781A36" w:rsidP="005E3C5D"/>
        </w:tc>
      </w:tr>
    </w:tbl>
    <w:p w14:paraId="2BB41400" w14:textId="77777777" w:rsidR="00F938CC" w:rsidRDefault="00F938CC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02A577B3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6FFFDE" w14:textId="77777777" w:rsidR="00F938CC" w:rsidRDefault="00B378D2">
            <w:pPr>
              <w:spacing w:after="80"/>
            </w:pPr>
            <w:r>
              <w:rPr>
                <w:b/>
                <w:color w:val="FF1390"/>
                <w:sz w:val="19"/>
              </w:rPr>
              <w:t>What capability or behaviour would I like to strengthen next?</w:t>
            </w:r>
          </w:p>
          <w:p w14:paraId="188C55E4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0247416C" w14:textId="0024DF19" w:rsidR="00781A36" w:rsidRDefault="00781A36" w:rsidP="005E3C5D"/>
        </w:tc>
      </w:tr>
    </w:tbl>
    <w:p w14:paraId="20EDBFA1" w14:textId="77777777" w:rsidR="00F938CC" w:rsidRDefault="00F938CC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2321ED51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DD38C7" w14:textId="77777777" w:rsidR="00F938CC" w:rsidRDefault="00B378D2">
            <w:pPr>
              <w:spacing w:after="80"/>
            </w:pPr>
            <w:r>
              <w:rPr>
                <w:b/>
                <w:color w:val="FEAA1B"/>
                <w:sz w:val="19"/>
              </w:rPr>
              <w:t>What is one specific action I will take in the next two weeks?</w:t>
            </w:r>
          </w:p>
          <w:p w14:paraId="7B151013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0C1BD75E" w14:textId="5AC7D076" w:rsidR="00781A36" w:rsidRDefault="00781A36" w:rsidP="005E3C5D"/>
        </w:tc>
      </w:tr>
    </w:tbl>
    <w:p w14:paraId="679A10CB" w14:textId="77777777" w:rsidR="00F938CC" w:rsidRDefault="00F938CC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F938CC" w14:paraId="1AB86E5B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8329D1" w14:textId="77777777" w:rsidR="00F938CC" w:rsidRDefault="00B378D2">
            <w:pPr>
              <w:spacing w:after="80"/>
            </w:pPr>
            <w:r>
              <w:rPr>
                <w:b/>
                <w:color w:val="6B23D8"/>
                <w:sz w:val="19"/>
              </w:rPr>
              <w:t>What evidence will tell me whether the action made a difference?</w:t>
            </w:r>
          </w:p>
          <w:p w14:paraId="314611BD" w14:textId="77777777" w:rsidR="00F938CC" w:rsidRDefault="00F938CC" w:rsidP="005E3C5D">
            <w:pPr>
              <w:rPr>
                <w:color w:val="D9E1E7"/>
                <w:sz w:val="18"/>
              </w:rPr>
            </w:pPr>
          </w:p>
          <w:p w14:paraId="56DDEC20" w14:textId="7216A68E" w:rsidR="00781A36" w:rsidRDefault="00781A36" w:rsidP="005E3C5D"/>
        </w:tc>
      </w:tr>
    </w:tbl>
    <w:p w14:paraId="306E4DA9" w14:textId="77777777" w:rsidR="00F938CC" w:rsidRDefault="00F938CC">
      <w:pPr>
        <w:spacing w:after="0"/>
      </w:pPr>
    </w:p>
    <w:sectPr w:rsidR="00F938CC" w:rsidSect="00034616">
      <w:headerReference w:type="default" r:id="rId8"/>
      <w:footerReference w:type="default" r:id="rId9"/>
      <w:pgSz w:w="12240" w:h="15840"/>
      <w:pgMar w:top="979" w:right="1037" w:bottom="979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490B" w14:textId="77777777" w:rsidR="00B378D2" w:rsidRDefault="00B378D2">
      <w:pPr>
        <w:spacing w:after="0" w:line="240" w:lineRule="auto"/>
      </w:pPr>
      <w:r>
        <w:separator/>
      </w:r>
    </w:p>
  </w:endnote>
  <w:endnote w:type="continuationSeparator" w:id="0">
    <w:p w14:paraId="5FD0AD83" w14:textId="77777777" w:rsidR="00B378D2" w:rsidRDefault="00B3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1C51C" w14:textId="77777777" w:rsidR="00F938CC" w:rsidRDefault="00B378D2">
    <w:pPr>
      <w:pStyle w:val="Footer"/>
    </w:pPr>
    <w:r>
      <w:rPr>
        <w:rFonts w:ascii="Aptos" w:hAnsi="Aptos"/>
        <w:color w:val="5D6872"/>
        <w:sz w:val="16"/>
      </w:rPr>
      <w:t>Module 1 Workplace Activity 3  |  Emotional Intelligence in Practice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8F0F" w14:textId="77777777" w:rsidR="00B378D2" w:rsidRDefault="00B378D2">
      <w:pPr>
        <w:spacing w:after="0" w:line="240" w:lineRule="auto"/>
      </w:pPr>
      <w:r>
        <w:separator/>
      </w:r>
    </w:p>
  </w:footnote>
  <w:footnote w:type="continuationSeparator" w:id="0">
    <w:p w14:paraId="2D4B448E" w14:textId="77777777" w:rsidR="00B378D2" w:rsidRDefault="00B37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6B0DD" w14:textId="77777777" w:rsidR="00F938CC" w:rsidRDefault="00B378D2">
    <w:pPr>
      <w:pStyle w:val="Header"/>
      <w:jc w:val="right"/>
    </w:pPr>
    <w:r>
      <w:rPr>
        <w:rFonts w:ascii="Aptos" w:hAnsi="Aptos"/>
        <w:b/>
        <w:color w:val="6B23D8"/>
        <w:sz w:val="16"/>
      </w:rPr>
      <w:t>FAMILY DAY CARE COORDINATOR DEVELOPMENT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1588755">
    <w:abstractNumId w:val="8"/>
  </w:num>
  <w:num w:numId="2" w16cid:durableId="1411462552">
    <w:abstractNumId w:val="6"/>
  </w:num>
  <w:num w:numId="3" w16cid:durableId="1924799492">
    <w:abstractNumId w:val="5"/>
  </w:num>
  <w:num w:numId="4" w16cid:durableId="1057626420">
    <w:abstractNumId w:val="4"/>
  </w:num>
  <w:num w:numId="5" w16cid:durableId="1579822226">
    <w:abstractNumId w:val="7"/>
  </w:num>
  <w:num w:numId="6" w16cid:durableId="1010716067">
    <w:abstractNumId w:val="3"/>
  </w:num>
  <w:num w:numId="7" w16cid:durableId="659190691">
    <w:abstractNumId w:val="2"/>
  </w:num>
  <w:num w:numId="8" w16cid:durableId="1675759594">
    <w:abstractNumId w:val="1"/>
  </w:num>
  <w:num w:numId="9" w16cid:durableId="95945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3C5D"/>
    <w:rsid w:val="00781A36"/>
    <w:rsid w:val="0096523B"/>
    <w:rsid w:val="00AA1D8D"/>
    <w:rsid w:val="00B378D2"/>
    <w:rsid w:val="00B47730"/>
    <w:rsid w:val="00CB0664"/>
    <w:rsid w:val="00F938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6B7989"/>
  <w14:defaultImageDpi w14:val="300"/>
  <w15:docId w15:val="{15AD2BD1-FD78-4541-B6C8-3DDD43EE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C5D"/>
    <w:pPr>
      <w:spacing w:after="100" w:line="252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6B23D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8C8A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FF139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139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88004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8800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FF1390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CD006C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FF139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FF139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FF139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FF139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FF139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FF139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88004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88004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FF139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FF1390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FF1390" w:themeColor="accent1"/>
      </w:pBdr>
      <w:spacing w:before="200" w:after="280"/>
      <w:ind w:left="936" w:right="936"/>
    </w:pPr>
    <w:rPr>
      <w:b/>
      <w:bCs/>
      <w:i/>
      <w:iCs/>
      <w:color w:val="FF139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FF139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FF139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FEAA1B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FEAA1B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CD006C" w:themeColor="accent1" w:themeShade="BF"/>
    </w:rPr>
    <w:tblPr>
      <w:tblStyleRowBandSize w:val="1"/>
      <w:tblStyleColBandSize w:val="1"/>
      <w:tblBorders>
        <w:top w:val="single" w:sz="8" w:space="0" w:color="FF1390" w:themeColor="accent1"/>
        <w:bottom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1390" w:themeColor="accent1"/>
          <w:left w:val="nil"/>
          <w:bottom w:val="single" w:sz="8" w:space="0" w:color="FF139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1390" w:themeColor="accent1"/>
          <w:left w:val="nil"/>
          <w:bottom w:val="single" w:sz="8" w:space="0" w:color="FF139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D18301" w:themeColor="accent2" w:themeShade="BF"/>
    </w:rPr>
    <w:tblPr>
      <w:tblStyleRowBandSize w:val="1"/>
      <w:tblStyleColBandSize w:val="1"/>
      <w:tblBorders>
        <w:top w:val="single" w:sz="8" w:space="0" w:color="FEAA1B" w:themeColor="accent2"/>
        <w:bottom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A1B" w:themeColor="accent2"/>
          <w:left w:val="nil"/>
          <w:bottom w:val="single" w:sz="8" w:space="0" w:color="FEAA1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A1B" w:themeColor="accent2"/>
          <w:left w:val="nil"/>
          <w:bottom w:val="single" w:sz="8" w:space="0" w:color="FEAA1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957E" w:themeColor="accent3" w:themeShade="BF"/>
    </w:rPr>
    <w:tblPr>
      <w:tblStyleRowBandSize w:val="1"/>
      <w:tblStyleColBandSize w:val="1"/>
      <w:tblBorders>
        <w:top w:val="single" w:sz="8" w:space="0" w:color="18C8AA" w:themeColor="accent3"/>
        <w:bottom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C8AA" w:themeColor="accent3"/>
          <w:left w:val="nil"/>
          <w:bottom w:val="single" w:sz="8" w:space="0" w:color="18C8A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C8AA" w:themeColor="accent3"/>
          <w:left w:val="nil"/>
          <w:bottom w:val="single" w:sz="8" w:space="0" w:color="18C8A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4F1AA1" w:themeColor="accent4" w:themeShade="BF"/>
    </w:rPr>
    <w:tblPr>
      <w:tblStyleRowBandSize w:val="1"/>
      <w:tblStyleColBandSize w:val="1"/>
      <w:tblBorders>
        <w:top w:val="single" w:sz="8" w:space="0" w:color="6B23D8" w:themeColor="accent4"/>
        <w:bottom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23D8" w:themeColor="accent4"/>
          <w:left w:val="nil"/>
          <w:bottom w:val="single" w:sz="8" w:space="0" w:color="6B23D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23D8" w:themeColor="accent4"/>
          <w:left w:val="nil"/>
          <w:bottom w:val="single" w:sz="8" w:space="0" w:color="6B23D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A127F" w:themeColor="accent5" w:themeShade="BF"/>
    </w:rPr>
    <w:tblPr>
      <w:tblStyleRowBandSize w:val="1"/>
      <w:tblStyleColBandSize w:val="1"/>
      <w:tblBorders>
        <w:top w:val="single" w:sz="8" w:space="0" w:color="4E18AA" w:themeColor="accent5"/>
        <w:bottom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18AA" w:themeColor="accent5"/>
          <w:left w:val="nil"/>
          <w:bottom w:val="single" w:sz="8" w:space="0" w:color="4E18A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18AA" w:themeColor="accent5"/>
          <w:left w:val="nil"/>
          <w:bottom w:val="single" w:sz="8" w:space="0" w:color="4E18A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75C82" w:themeColor="accent6" w:themeShade="BF"/>
    </w:rPr>
    <w:tblPr>
      <w:tblStyleRowBandSize w:val="1"/>
      <w:tblStyleColBandSize w:val="1"/>
      <w:tblBorders>
        <w:top w:val="single" w:sz="8" w:space="0" w:color="0A7CAE" w:themeColor="accent6"/>
        <w:bottom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7CAE" w:themeColor="accent6"/>
          <w:left w:val="nil"/>
          <w:bottom w:val="single" w:sz="8" w:space="0" w:color="0A7CA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7CAE" w:themeColor="accent6"/>
          <w:left w:val="nil"/>
          <w:bottom w:val="single" w:sz="8" w:space="0" w:color="0A7CA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band1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band1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band1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band1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band1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band1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  <w:insideH w:val="single" w:sz="8" w:space="0" w:color="FF1390" w:themeColor="accent1"/>
        <w:insideV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18" w:space="0" w:color="FF1390" w:themeColor="accent1"/>
          <w:right w:val="single" w:sz="8" w:space="0" w:color="FF1390" w:themeColor="accent1"/>
          <w:insideH w:val="nil"/>
          <w:insideV w:val="single" w:sz="8" w:space="0" w:color="FF139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H w:val="nil"/>
          <w:insideV w:val="single" w:sz="8" w:space="0" w:color="FF139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band1Vert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  <w:shd w:val="clear" w:color="auto" w:fill="FFC4E3" w:themeFill="accent1" w:themeFillTint="3F"/>
      </w:tcPr>
    </w:tblStylePr>
    <w:tblStylePr w:type="band1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V w:val="single" w:sz="8" w:space="0" w:color="FF1390" w:themeColor="accent1"/>
        </w:tcBorders>
        <w:shd w:val="clear" w:color="auto" w:fill="FFC4E3" w:themeFill="accent1" w:themeFillTint="3F"/>
      </w:tcPr>
    </w:tblStylePr>
    <w:tblStylePr w:type="band2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V w:val="single" w:sz="8" w:space="0" w:color="FF139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  <w:insideH w:val="single" w:sz="8" w:space="0" w:color="FEAA1B" w:themeColor="accent2"/>
        <w:insideV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18" w:space="0" w:color="FEAA1B" w:themeColor="accent2"/>
          <w:right w:val="single" w:sz="8" w:space="0" w:color="FEAA1B" w:themeColor="accent2"/>
          <w:insideH w:val="nil"/>
          <w:insideV w:val="single" w:sz="8" w:space="0" w:color="FEAA1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H w:val="nil"/>
          <w:insideV w:val="single" w:sz="8" w:space="0" w:color="FEAA1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band1Vert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  <w:shd w:val="clear" w:color="auto" w:fill="FEE9C6" w:themeFill="accent2" w:themeFillTint="3F"/>
      </w:tcPr>
    </w:tblStylePr>
    <w:tblStylePr w:type="band1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V w:val="single" w:sz="8" w:space="0" w:color="FEAA1B" w:themeColor="accent2"/>
        </w:tcBorders>
        <w:shd w:val="clear" w:color="auto" w:fill="FEE9C6" w:themeFill="accent2" w:themeFillTint="3F"/>
      </w:tcPr>
    </w:tblStylePr>
    <w:tblStylePr w:type="band2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V w:val="single" w:sz="8" w:space="0" w:color="FEAA1B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  <w:insideH w:val="single" w:sz="8" w:space="0" w:color="18C8AA" w:themeColor="accent3"/>
        <w:insideV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18" w:space="0" w:color="18C8AA" w:themeColor="accent3"/>
          <w:right w:val="single" w:sz="8" w:space="0" w:color="18C8AA" w:themeColor="accent3"/>
          <w:insideH w:val="nil"/>
          <w:insideV w:val="single" w:sz="8" w:space="0" w:color="18C8A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H w:val="nil"/>
          <w:insideV w:val="single" w:sz="8" w:space="0" w:color="18C8A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band1Vert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  <w:shd w:val="clear" w:color="auto" w:fill="BFF7ED" w:themeFill="accent3" w:themeFillTint="3F"/>
      </w:tcPr>
    </w:tblStylePr>
    <w:tblStylePr w:type="band1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V w:val="single" w:sz="8" w:space="0" w:color="18C8AA" w:themeColor="accent3"/>
        </w:tcBorders>
        <w:shd w:val="clear" w:color="auto" w:fill="BFF7ED" w:themeFill="accent3" w:themeFillTint="3F"/>
      </w:tcPr>
    </w:tblStylePr>
    <w:tblStylePr w:type="band2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V w:val="single" w:sz="8" w:space="0" w:color="18C8A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  <w:insideH w:val="single" w:sz="8" w:space="0" w:color="6B23D8" w:themeColor="accent4"/>
        <w:insideV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18" w:space="0" w:color="6B23D8" w:themeColor="accent4"/>
          <w:right w:val="single" w:sz="8" w:space="0" w:color="6B23D8" w:themeColor="accent4"/>
          <w:insideH w:val="nil"/>
          <w:insideV w:val="single" w:sz="8" w:space="0" w:color="6B23D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H w:val="nil"/>
          <w:insideV w:val="single" w:sz="8" w:space="0" w:color="6B23D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band1Vert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  <w:shd w:val="clear" w:color="auto" w:fill="DAC7F6" w:themeFill="accent4" w:themeFillTint="3F"/>
      </w:tcPr>
    </w:tblStylePr>
    <w:tblStylePr w:type="band1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V w:val="single" w:sz="8" w:space="0" w:color="6B23D8" w:themeColor="accent4"/>
        </w:tcBorders>
        <w:shd w:val="clear" w:color="auto" w:fill="DAC7F6" w:themeFill="accent4" w:themeFillTint="3F"/>
      </w:tcPr>
    </w:tblStylePr>
    <w:tblStylePr w:type="band2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V w:val="single" w:sz="8" w:space="0" w:color="6B23D8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  <w:insideH w:val="single" w:sz="8" w:space="0" w:color="4E18AA" w:themeColor="accent5"/>
        <w:insideV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18" w:space="0" w:color="4E18AA" w:themeColor="accent5"/>
          <w:right w:val="single" w:sz="8" w:space="0" w:color="4E18AA" w:themeColor="accent5"/>
          <w:insideH w:val="nil"/>
          <w:insideV w:val="single" w:sz="8" w:space="0" w:color="4E18A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H w:val="nil"/>
          <w:insideV w:val="single" w:sz="8" w:space="0" w:color="4E18A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band1Vert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  <w:shd w:val="clear" w:color="auto" w:fill="D0BAF5" w:themeFill="accent5" w:themeFillTint="3F"/>
      </w:tcPr>
    </w:tblStylePr>
    <w:tblStylePr w:type="band1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V w:val="single" w:sz="8" w:space="0" w:color="4E18AA" w:themeColor="accent5"/>
        </w:tcBorders>
        <w:shd w:val="clear" w:color="auto" w:fill="D0BAF5" w:themeFill="accent5" w:themeFillTint="3F"/>
      </w:tcPr>
    </w:tblStylePr>
    <w:tblStylePr w:type="band2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V w:val="single" w:sz="8" w:space="0" w:color="4E18A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  <w:insideH w:val="single" w:sz="8" w:space="0" w:color="0A7CAE" w:themeColor="accent6"/>
        <w:insideV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18" w:space="0" w:color="0A7CAE" w:themeColor="accent6"/>
          <w:right w:val="single" w:sz="8" w:space="0" w:color="0A7CAE" w:themeColor="accent6"/>
          <w:insideH w:val="nil"/>
          <w:insideV w:val="single" w:sz="8" w:space="0" w:color="0A7CA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H w:val="nil"/>
          <w:insideV w:val="single" w:sz="8" w:space="0" w:color="0A7CA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band1Vert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  <w:shd w:val="clear" w:color="auto" w:fill="B2E4FA" w:themeFill="accent6" w:themeFillTint="3F"/>
      </w:tcPr>
    </w:tblStylePr>
    <w:tblStylePr w:type="band1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V w:val="single" w:sz="8" w:space="0" w:color="0A7CAE" w:themeColor="accent6"/>
        </w:tcBorders>
        <w:shd w:val="clear" w:color="auto" w:fill="B2E4FA" w:themeFill="accent6" w:themeFillTint="3F"/>
      </w:tcPr>
    </w:tblStylePr>
    <w:tblStylePr w:type="band2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V w:val="single" w:sz="8" w:space="0" w:color="0A7CA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AB" w:themeColor="accent1" w:themeTint="BF"/>
        <w:left w:val="single" w:sz="8" w:space="0" w:color="FF4EAB" w:themeColor="accent1" w:themeTint="BF"/>
        <w:bottom w:val="single" w:sz="8" w:space="0" w:color="FF4EAB" w:themeColor="accent1" w:themeTint="BF"/>
        <w:right w:val="single" w:sz="8" w:space="0" w:color="FF4EAB" w:themeColor="accent1" w:themeTint="BF"/>
        <w:insideH w:val="single" w:sz="8" w:space="0" w:color="FF4EA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EAB" w:themeColor="accent1" w:themeTint="BF"/>
          <w:left w:val="single" w:sz="8" w:space="0" w:color="FF4EAB" w:themeColor="accent1" w:themeTint="BF"/>
          <w:bottom w:val="single" w:sz="8" w:space="0" w:color="FF4EAB" w:themeColor="accent1" w:themeTint="BF"/>
          <w:right w:val="single" w:sz="8" w:space="0" w:color="FF4EAB" w:themeColor="accent1" w:themeTint="BF"/>
          <w:insideH w:val="nil"/>
          <w:insideV w:val="nil"/>
        </w:tcBorders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AB" w:themeColor="accent1" w:themeTint="BF"/>
          <w:left w:val="single" w:sz="8" w:space="0" w:color="FF4EAB" w:themeColor="accent1" w:themeTint="BF"/>
          <w:bottom w:val="single" w:sz="8" w:space="0" w:color="FF4EAB" w:themeColor="accent1" w:themeTint="BF"/>
          <w:right w:val="single" w:sz="8" w:space="0" w:color="FF4EA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4" w:themeColor="accent2" w:themeTint="BF"/>
        <w:left w:val="single" w:sz="8" w:space="0" w:color="FEBE54" w:themeColor="accent2" w:themeTint="BF"/>
        <w:bottom w:val="single" w:sz="8" w:space="0" w:color="FEBE54" w:themeColor="accent2" w:themeTint="BF"/>
        <w:right w:val="single" w:sz="8" w:space="0" w:color="FEBE54" w:themeColor="accent2" w:themeTint="BF"/>
        <w:insideH w:val="single" w:sz="8" w:space="0" w:color="FEBE5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BE54" w:themeColor="accent2" w:themeTint="BF"/>
          <w:left w:val="single" w:sz="8" w:space="0" w:color="FEBE54" w:themeColor="accent2" w:themeTint="BF"/>
          <w:bottom w:val="single" w:sz="8" w:space="0" w:color="FEBE54" w:themeColor="accent2" w:themeTint="BF"/>
          <w:right w:val="single" w:sz="8" w:space="0" w:color="FEBE54" w:themeColor="accent2" w:themeTint="BF"/>
          <w:insideH w:val="nil"/>
          <w:insideV w:val="nil"/>
        </w:tcBorders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54" w:themeColor="accent2" w:themeTint="BF"/>
          <w:left w:val="single" w:sz="8" w:space="0" w:color="FEBE54" w:themeColor="accent2" w:themeTint="BF"/>
          <w:bottom w:val="single" w:sz="8" w:space="0" w:color="FEBE54" w:themeColor="accent2" w:themeTint="BF"/>
          <w:right w:val="single" w:sz="8" w:space="0" w:color="FEBE5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9C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9C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FE8CB" w:themeColor="accent3" w:themeTint="BF"/>
        <w:left w:val="single" w:sz="8" w:space="0" w:color="3FE8CB" w:themeColor="accent3" w:themeTint="BF"/>
        <w:bottom w:val="single" w:sz="8" w:space="0" w:color="3FE8CB" w:themeColor="accent3" w:themeTint="BF"/>
        <w:right w:val="single" w:sz="8" w:space="0" w:color="3FE8CB" w:themeColor="accent3" w:themeTint="BF"/>
        <w:insideH w:val="single" w:sz="8" w:space="0" w:color="3FE8C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FE8CB" w:themeColor="accent3" w:themeTint="BF"/>
          <w:left w:val="single" w:sz="8" w:space="0" w:color="3FE8CB" w:themeColor="accent3" w:themeTint="BF"/>
          <w:bottom w:val="single" w:sz="8" w:space="0" w:color="3FE8CB" w:themeColor="accent3" w:themeTint="BF"/>
          <w:right w:val="single" w:sz="8" w:space="0" w:color="3FE8CB" w:themeColor="accent3" w:themeTint="BF"/>
          <w:insideH w:val="nil"/>
          <w:insideV w:val="nil"/>
        </w:tcBorders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E8CB" w:themeColor="accent3" w:themeTint="BF"/>
          <w:left w:val="single" w:sz="8" w:space="0" w:color="3FE8CB" w:themeColor="accent3" w:themeTint="BF"/>
          <w:bottom w:val="single" w:sz="8" w:space="0" w:color="3FE8CB" w:themeColor="accent3" w:themeTint="BF"/>
          <w:right w:val="single" w:sz="8" w:space="0" w:color="3FE8C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58E4" w:themeColor="accent4" w:themeTint="BF"/>
        <w:left w:val="single" w:sz="8" w:space="0" w:color="8F58E4" w:themeColor="accent4" w:themeTint="BF"/>
        <w:bottom w:val="single" w:sz="8" w:space="0" w:color="8F58E4" w:themeColor="accent4" w:themeTint="BF"/>
        <w:right w:val="single" w:sz="8" w:space="0" w:color="8F58E4" w:themeColor="accent4" w:themeTint="BF"/>
        <w:insideH w:val="single" w:sz="8" w:space="0" w:color="8F58E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58E4" w:themeColor="accent4" w:themeTint="BF"/>
          <w:left w:val="single" w:sz="8" w:space="0" w:color="8F58E4" w:themeColor="accent4" w:themeTint="BF"/>
          <w:bottom w:val="single" w:sz="8" w:space="0" w:color="8F58E4" w:themeColor="accent4" w:themeTint="BF"/>
          <w:right w:val="single" w:sz="8" w:space="0" w:color="8F58E4" w:themeColor="accent4" w:themeTint="BF"/>
          <w:insideH w:val="nil"/>
          <w:insideV w:val="nil"/>
        </w:tcBorders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58E4" w:themeColor="accent4" w:themeTint="BF"/>
          <w:left w:val="single" w:sz="8" w:space="0" w:color="8F58E4" w:themeColor="accent4" w:themeTint="BF"/>
          <w:bottom w:val="single" w:sz="8" w:space="0" w:color="8F58E4" w:themeColor="accent4" w:themeTint="BF"/>
          <w:right w:val="single" w:sz="8" w:space="0" w:color="8F58E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7F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C7F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2FE1" w:themeColor="accent5" w:themeTint="BF"/>
        <w:left w:val="single" w:sz="8" w:space="0" w:color="712FE1" w:themeColor="accent5" w:themeTint="BF"/>
        <w:bottom w:val="single" w:sz="8" w:space="0" w:color="712FE1" w:themeColor="accent5" w:themeTint="BF"/>
        <w:right w:val="single" w:sz="8" w:space="0" w:color="712FE1" w:themeColor="accent5" w:themeTint="BF"/>
        <w:insideH w:val="single" w:sz="8" w:space="0" w:color="712FE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2FE1" w:themeColor="accent5" w:themeTint="BF"/>
          <w:left w:val="single" w:sz="8" w:space="0" w:color="712FE1" w:themeColor="accent5" w:themeTint="BF"/>
          <w:bottom w:val="single" w:sz="8" w:space="0" w:color="712FE1" w:themeColor="accent5" w:themeTint="BF"/>
          <w:right w:val="single" w:sz="8" w:space="0" w:color="712FE1" w:themeColor="accent5" w:themeTint="BF"/>
          <w:insideH w:val="nil"/>
          <w:insideV w:val="nil"/>
        </w:tcBorders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2FE1" w:themeColor="accent5" w:themeTint="BF"/>
          <w:left w:val="single" w:sz="8" w:space="0" w:color="712FE1" w:themeColor="accent5" w:themeTint="BF"/>
          <w:bottom w:val="single" w:sz="8" w:space="0" w:color="712FE1" w:themeColor="accent5" w:themeTint="BF"/>
          <w:right w:val="single" w:sz="8" w:space="0" w:color="712FE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BA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BA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AFF1" w:themeColor="accent6" w:themeTint="BF"/>
        <w:left w:val="single" w:sz="8" w:space="0" w:color="18AFF1" w:themeColor="accent6" w:themeTint="BF"/>
        <w:bottom w:val="single" w:sz="8" w:space="0" w:color="18AFF1" w:themeColor="accent6" w:themeTint="BF"/>
        <w:right w:val="single" w:sz="8" w:space="0" w:color="18AFF1" w:themeColor="accent6" w:themeTint="BF"/>
        <w:insideH w:val="single" w:sz="8" w:space="0" w:color="18A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AFF1" w:themeColor="accent6" w:themeTint="BF"/>
          <w:left w:val="single" w:sz="8" w:space="0" w:color="18AFF1" w:themeColor="accent6" w:themeTint="BF"/>
          <w:bottom w:val="single" w:sz="8" w:space="0" w:color="18AFF1" w:themeColor="accent6" w:themeTint="BF"/>
          <w:right w:val="single" w:sz="8" w:space="0" w:color="18AFF1" w:themeColor="accent6" w:themeTint="BF"/>
          <w:insideH w:val="nil"/>
          <w:insideV w:val="nil"/>
        </w:tcBorders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AFF1" w:themeColor="accent6" w:themeTint="BF"/>
          <w:left w:val="single" w:sz="8" w:space="0" w:color="18AFF1" w:themeColor="accent6" w:themeTint="BF"/>
          <w:bottom w:val="single" w:sz="8" w:space="0" w:color="18AFF1" w:themeColor="accent6" w:themeTint="BF"/>
          <w:right w:val="single" w:sz="8" w:space="0" w:color="18A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4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4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139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139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A1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AA1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C8A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C8A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23D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B23D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18A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18A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7CA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7CA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bottom w:val="single" w:sz="8" w:space="0" w:color="FF139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1390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F1390" w:themeColor="accent1"/>
          <w:bottom w:val="single" w:sz="8" w:space="0" w:color="FF139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1390" w:themeColor="accent1"/>
          <w:bottom w:val="single" w:sz="8" w:space="0" w:color="FF1390" w:themeColor="accent1"/>
        </w:tcBorders>
      </w:tcPr>
    </w:tblStylePr>
    <w:tblStylePr w:type="band1Vert">
      <w:tblPr/>
      <w:tcPr>
        <w:shd w:val="clear" w:color="auto" w:fill="FFC4E3" w:themeFill="accent1" w:themeFillTint="3F"/>
      </w:tcPr>
    </w:tblStylePr>
    <w:tblStylePr w:type="band1Horz">
      <w:tblPr/>
      <w:tcPr>
        <w:shd w:val="clear" w:color="auto" w:fill="FFC4E3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bottom w:val="single" w:sz="8" w:space="0" w:color="FEAA1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AA1B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EAA1B" w:themeColor="accent2"/>
          <w:bottom w:val="single" w:sz="8" w:space="0" w:color="FEAA1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AA1B" w:themeColor="accent2"/>
          <w:bottom w:val="single" w:sz="8" w:space="0" w:color="FEAA1B" w:themeColor="accent2"/>
        </w:tcBorders>
      </w:tcPr>
    </w:tblStylePr>
    <w:tblStylePr w:type="band1Vert">
      <w:tblPr/>
      <w:tcPr>
        <w:shd w:val="clear" w:color="auto" w:fill="FEE9C6" w:themeFill="accent2" w:themeFillTint="3F"/>
      </w:tcPr>
    </w:tblStylePr>
    <w:tblStylePr w:type="band1Horz">
      <w:tblPr/>
      <w:tcPr>
        <w:shd w:val="clear" w:color="auto" w:fill="FEE9C6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bottom w:val="single" w:sz="8" w:space="0" w:color="18C8AA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C8AA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8C8AA" w:themeColor="accent3"/>
          <w:bottom w:val="single" w:sz="8" w:space="0" w:color="18C8A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C8AA" w:themeColor="accent3"/>
          <w:bottom w:val="single" w:sz="8" w:space="0" w:color="18C8AA" w:themeColor="accent3"/>
        </w:tcBorders>
      </w:tcPr>
    </w:tblStylePr>
    <w:tblStylePr w:type="band1Vert">
      <w:tblPr/>
      <w:tcPr>
        <w:shd w:val="clear" w:color="auto" w:fill="BFF7ED" w:themeFill="accent3" w:themeFillTint="3F"/>
      </w:tcPr>
    </w:tblStylePr>
    <w:tblStylePr w:type="band1Horz">
      <w:tblPr/>
      <w:tcPr>
        <w:shd w:val="clear" w:color="auto" w:fill="BFF7ED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bottom w:val="single" w:sz="8" w:space="0" w:color="6B23D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B23D8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6B23D8" w:themeColor="accent4"/>
          <w:bottom w:val="single" w:sz="8" w:space="0" w:color="6B23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B23D8" w:themeColor="accent4"/>
          <w:bottom w:val="single" w:sz="8" w:space="0" w:color="6B23D8" w:themeColor="accent4"/>
        </w:tcBorders>
      </w:tcPr>
    </w:tblStylePr>
    <w:tblStylePr w:type="band1Vert">
      <w:tblPr/>
      <w:tcPr>
        <w:shd w:val="clear" w:color="auto" w:fill="DAC7F6" w:themeFill="accent4" w:themeFillTint="3F"/>
      </w:tcPr>
    </w:tblStylePr>
    <w:tblStylePr w:type="band1Horz">
      <w:tblPr/>
      <w:tcPr>
        <w:shd w:val="clear" w:color="auto" w:fill="DAC7F6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bottom w:val="single" w:sz="8" w:space="0" w:color="4E18A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18AA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18AA" w:themeColor="accent5"/>
          <w:bottom w:val="single" w:sz="8" w:space="0" w:color="4E18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18AA" w:themeColor="accent5"/>
          <w:bottom w:val="single" w:sz="8" w:space="0" w:color="4E18AA" w:themeColor="accent5"/>
        </w:tcBorders>
      </w:tcPr>
    </w:tblStylePr>
    <w:tblStylePr w:type="band1Vert">
      <w:tblPr/>
      <w:tcPr>
        <w:shd w:val="clear" w:color="auto" w:fill="D0BAF5" w:themeFill="accent5" w:themeFillTint="3F"/>
      </w:tcPr>
    </w:tblStylePr>
    <w:tblStylePr w:type="band1Horz">
      <w:tblPr/>
      <w:tcPr>
        <w:shd w:val="clear" w:color="auto" w:fill="D0BAF5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bottom w:val="single" w:sz="8" w:space="0" w:color="0A7CA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7CA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A7CAE" w:themeColor="accent6"/>
          <w:bottom w:val="single" w:sz="8" w:space="0" w:color="0A7C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7CAE" w:themeColor="accent6"/>
          <w:bottom w:val="single" w:sz="8" w:space="0" w:color="0A7CAE" w:themeColor="accent6"/>
        </w:tcBorders>
      </w:tcPr>
    </w:tblStylePr>
    <w:tblStylePr w:type="band1Vert">
      <w:tblPr/>
      <w:tcPr>
        <w:shd w:val="clear" w:color="auto" w:fill="B2E4FA" w:themeFill="accent6" w:themeFillTint="3F"/>
      </w:tcPr>
    </w:tblStylePr>
    <w:tblStylePr w:type="band1Horz">
      <w:tblPr/>
      <w:tcPr>
        <w:shd w:val="clear" w:color="auto" w:fill="B2E4F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139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139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139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139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AA1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AA1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AA1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9C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C8A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8C8A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C8A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8C8A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B23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B23D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B23D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B23D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C7F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18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18A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18A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18A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BA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7C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7CA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7CA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7CA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4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AB" w:themeColor="accent1" w:themeTint="BF"/>
        <w:left w:val="single" w:sz="8" w:space="0" w:color="FF4EAB" w:themeColor="accent1" w:themeTint="BF"/>
        <w:bottom w:val="single" w:sz="8" w:space="0" w:color="FF4EAB" w:themeColor="accent1" w:themeTint="BF"/>
        <w:right w:val="single" w:sz="8" w:space="0" w:color="FF4EAB" w:themeColor="accent1" w:themeTint="BF"/>
        <w:insideH w:val="single" w:sz="8" w:space="0" w:color="FF4EAB" w:themeColor="accent1" w:themeTint="BF"/>
        <w:insideV w:val="single" w:sz="8" w:space="0" w:color="FF4EAB" w:themeColor="accent1" w:themeTint="BF"/>
      </w:tblBorders>
    </w:tblPr>
    <w:tcPr>
      <w:shd w:val="clear" w:color="auto" w:fill="FF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EA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shd w:val="clear" w:color="auto" w:fill="FF89C7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4" w:themeColor="accent2" w:themeTint="BF"/>
        <w:left w:val="single" w:sz="8" w:space="0" w:color="FEBE54" w:themeColor="accent2" w:themeTint="BF"/>
        <w:bottom w:val="single" w:sz="8" w:space="0" w:color="FEBE54" w:themeColor="accent2" w:themeTint="BF"/>
        <w:right w:val="single" w:sz="8" w:space="0" w:color="FEBE54" w:themeColor="accent2" w:themeTint="BF"/>
        <w:insideH w:val="single" w:sz="8" w:space="0" w:color="FEBE54" w:themeColor="accent2" w:themeTint="BF"/>
        <w:insideV w:val="single" w:sz="8" w:space="0" w:color="FEBE54" w:themeColor="accent2" w:themeTint="BF"/>
      </w:tblBorders>
    </w:tblPr>
    <w:tcPr>
      <w:shd w:val="clear" w:color="auto" w:fill="FEE9C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BE5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shd w:val="clear" w:color="auto" w:fill="FED48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FE8CB" w:themeColor="accent3" w:themeTint="BF"/>
        <w:left w:val="single" w:sz="8" w:space="0" w:color="3FE8CB" w:themeColor="accent3" w:themeTint="BF"/>
        <w:bottom w:val="single" w:sz="8" w:space="0" w:color="3FE8CB" w:themeColor="accent3" w:themeTint="BF"/>
        <w:right w:val="single" w:sz="8" w:space="0" w:color="3FE8CB" w:themeColor="accent3" w:themeTint="BF"/>
        <w:insideH w:val="single" w:sz="8" w:space="0" w:color="3FE8CB" w:themeColor="accent3" w:themeTint="BF"/>
        <w:insideV w:val="single" w:sz="8" w:space="0" w:color="3FE8CB" w:themeColor="accent3" w:themeTint="BF"/>
      </w:tblBorders>
    </w:tblPr>
    <w:tcPr>
      <w:shd w:val="clear" w:color="auto" w:fill="BF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E8C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58E4" w:themeColor="accent4" w:themeTint="BF"/>
        <w:left w:val="single" w:sz="8" w:space="0" w:color="8F58E4" w:themeColor="accent4" w:themeTint="BF"/>
        <w:bottom w:val="single" w:sz="8" w:space="0" w:color="8F58E4" w:themeColor="accent4" w:themeTint="BF"/>
        <w:right w:val="single" w:sz="8" w:space="0" w:color="8F58E4" w:themeColor="accent4" w:themeTint="BF"/>
        <w:insideH w:val="single" w:sz="8" w:space="0" w:color="8F58E4" w:themeColor="accent4" w:themeTint="BF"/>
        <w:insideV w:val="single" w:sz="8" w:space="0" w:color="8F58E4" w:themeColor="accent4" w:themeTint="BF"/>
      </w:tblBorders>
    </w:tblPr>
    <w:tcPr>
      <w:shd w:val="clear" w:color="auto" w:fill="DAC7F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58E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shd w:val="clear" w:color="auto" w:fill="B490E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2FE1" w:themeColor="accent5" w:themeTint="BF"/>
        <w:left w:val="single" w:sz="8" w:space="0" w:color="712FE1" w:themeColor="accent5" w:themeTint="BF"/>
        <w:bottom w:val="single" w:sz="8" w:space="0" w:color="712FE1" w:themeColor="accent5" w:themeTint="BF"/>
        <w:right w:val="single" w:sz="8" w:space="0" w:color="712FE1" w:themeColor="accent5" w:themeTint="BF"/>
        <w:insideH w:val="single" w:sz="8" w:space="0" w:color="712FE1" w:themeColor="accent5" w:themeTint="BF"/>
        <w:insideV w:val="single" w:sz="8" w:space="0" w:color="712FE1" w:themeColor="accent5" w:themeTint="BF"/>
      </w:tblBorders>
    </w:tblPr>
    <w:tcPr>
      <w:shd w:val="clear" w:color="auto" w:fill="D0BA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2FE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shd w:val="clear" w:color="auto" w:fill="A074EB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AFF1" w:themeColor="accent6" w:themeTint="BF"/>
        <w:left w:val="single" w:sz="8" w:space="0" w:color="18AFF1" w:themeColor="accent6" w:themeTint="BF"/>
        <w:bottom w:val="single" w:sz="8" w:space="0" w:color="18AFF1" w:themeColor="accent6" w:themeTint="BF"/>
        <w:right w:val="single" w:sz="8" w:space="0" w:color="18AFF1" w:themeColor="accent6" w:themeTint="BF"/>
        <w:insideH w:val="single" w:sz="8" w:space="0" w:color="18AFF1" w:themeColor="accent6" w:themeTint="BF"/>
        <w:insideV w:val="single" w:sz="8" w:space="0" w:color="18AFF1" w:themeColor="accent6" w:themeTint="BF"/>
      </w:tblBorders>
    </w:tblPr>
    <w:tcPr>
      <w:shd w:val="clear" w:color="auto" w:fill="B2E4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A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shd w:val="clear" w:color="auto" w:fill="65C9F6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  <w:insideH w:val="single" w:sz="8" w:space="0" w:color="FF1390" w:themeColor="accent1"/>
        <w:insideV w:val="single" w:sz="8" w:space="0" w:color="FF1390" w:themeColor="accent1"/>
      </w:tblBorders>
    </w:tblPr>
    <w:tcPr>
      <w:shd w:val="clear" w:color="auto" w:fill="FF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FE8" w:themeFill="accent1" w:themeFillTint="33"/>
      </w:tc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tcBorders>
          <w:insideH w:val="single" w:sz="6" w:space="0" w:color="FF1390" w:themeColor="accent1"/>
          <w:insideV w:val="single" w:sz="6" w:space="0" w:color="FF1390" w:themeColor="accent1"/>
        </w:tcBorders>
        <w:shd w:val="clear" w:color="auto" w:fill="FF89C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  <w:insideH w:val="single" w:sz="8" w:space="0" w:color="FEAA1B" w:themeColor="accent2"/>
        <w:insideV w:val="single" w:sz="8" w:space="0" w:color="FEAA1B" w:themeColor="accent2"/>
      </w:tblBorders>
    </w:tblPr>
    <w:tcPr>
      <w:shd w:val="clear" w:color="auto" w:fill="FEE9C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D1" w:themeFill="accent2" w:themeFillTint="33"/>
      </w:tc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tcBorders>
          <w:insideH w:val="single" w:sz="6" w:space="0" w:color="FEAA1B" w:themeColor="accent2"/>
          <w:insideV w:val="single" w:sz="6" w:space="0" w:color="FEAA1B" w:themeColor="accent2"/>
        </w:tcBorders>
        <w:shd w:val="clear" w:color="auto" w:fill="FED48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  <w:insideH w:val="single" w:sz="8" w:space="0" w:color="18C8AA" w:themeColor="accent3"/>
        <w:insideV w:val="single" w:sz="8" w:space="0" w:color="18C8AA" w:themeColor="accent3"/>
      </w:tblBorders>
    </w:tblPr>
    <w:tcPr>
      <w:shd w:val="clear" w:color="auto" w:fill="BF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F9F1" w:themeFill="accent3" w:themeFillTint="33"/>
      </w:tc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tcBorders>
          <w:insideH w:val="single" w:sz="6" w:space="0" w:color="18C8AA" w:themeColor="accent3"/>
          <w:insideV w:val="single" w:sz="6" w:space="0" w:color="18C8AA" w:themeColor="accent3"/>
        </w:tcBorders>
        <w:shd w:val="clear" w:color="auto" w:fill="7FEF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  <w:insideH w:val="single" w:sz="8" w:space="0" w:color="6B23D8" w:themeColor="accent4"/>
        <w:insideV w:val="single" w:sz="8" w:space="0" w:color="6B23D8" w:themeColor="accent4"/>
      </w:tblBorders>
    </w:tblPr>
    <w:tcPr>
      <w:shd w:val="clear" w:color="auto" w:fill="DAC7F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E8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2F7" w:themeFill="accent4" w:themeFillTint="33"/>
      </w:tc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tcBorders>
          <w:insideH w:val="single" w:sz="6" w:space="0" w:color="6B23D8" w:themeColor="accent4"/>
          <w:insideV w:val="single" w:sz="6" w:space="0" w:color="6B23D8" w:themeColor="accent4"/>
        </w:tcBorders>
        <w:shd w:val="clear" w:color="auto" w:fill="B490E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  <w:insideH w:val="single" w:sz="8" w:space="0" w:color="4E18AA" w:themeColor="accent5"/>
        <w:insideV w:val="single" w:sz="8" w:space="0" w:color="4E18AA" w:themeColor="accent5"/>
      </w:tblBorders>
    </w:tblPr>
    <w:tcPr>
      <w:shd w:val="clear" w:color="auto" w:fill="D0BAF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E3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C7F7" w:themeFill="accent5" w:themeFillTint="33"/>
      </w:tc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tcBorders>
          <w:insideH w:val="single" w:sz="6" w:space="0" w:color="4E18AA" w:themeColor="accent5"/>
          <w:insideV w:val="single" w:sz="6" w:space="0" w:color="4E18AA" w:themeColor="accent5"/>
        </w:tcBorders>
        <w:shd w:val="clear" w:color="auto" w:fill="A074E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  <w:insideH w:val="single" w:sz="8" w:space="0" w:color="0A7CAE" w:themeColor="accent6"/>
        <w:insideV w:val="single" w:sz="8" w:space="0" w:color="0A7CAE" w:themeColor="accent6"/>
      </w:tblBorders>
    </w:tblPr>
    <w:tcPr>
      <w:shd w:val="clear" w:color="auto" w:fill="B2E4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0F4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9FB" w:themeFill="accent6" w:themeFillTint="33"/>
      </w:tc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tcBorders>
          <w:insideH w:val="single" w:sz="6" w:space="0" w:color="0A7CAE" w:themeColor="accent6"/>
          <w:insideV w:val="single" w:sz="6" w:space="0" w:color="0A7CAE" w:themeColor="accent6"/>
        </w:tcBorders>
        <w:shd w:val="clear" w:color="auto" w:fill="65C9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139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139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139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139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9C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9C7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9C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A1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A1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AA1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AA1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48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48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C8A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C8A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8C8A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8C8A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EF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EFD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C7F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23D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23D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B23D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B23D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90E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90E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BA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18A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18A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18A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18A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74E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74EB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4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7CA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7CA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7CA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7CA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C9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C9F6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139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800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D006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AA1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57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830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8C8A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635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957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B23D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5116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1AA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18A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0C5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127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A7CA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3D5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75C8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FF1390" w:themeColor="accent1"/>
        <w:bottom w:val="single" w:sz="4" w:space="0" w:color="FF1390" w:themeColor="accent1"/>
        <w:right w:val="single" w:sz="4" w:space="0" w:color="FF139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400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40057" w:themeColor="accent1" w:themeShade="99"/>
          <w:insideV w:val="nil"/>
        </w:tcBorders>
        <w:shd w:val="clear" w:color="auto" w:fill="A400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57" w:themeFill="accent1" w:themeFillShade="99"/>
      </w:tcPr>
    </w:tblStylePr>
    <w:tblStylePr w:type="band1Vert">
      <w:tblPr/>
      <w:tcPr>
        <w:shd w:val="clear" w:color="auto" w:fill="FFA0D2" w:themeFill="accent1" w:themeFillTint="66"/>
      </w:tcPr>
    </w:tblStylePr>
    <w:tblStylePr w:type="band1Horz">
      <w:tblPr/>
      <w:tcPr>
        <w:shd w:val="clear" w:color="auto" w:fill="FF89C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FEAA1B" w:themeColor="accent2"/>
        <w:bottom w:val="single" w:sz="4" w:space="0" w:color="FEAA1B" w:themeColor="accent2"/>
        <w:right w:val="single" w:sz="4" w:space="0" w:color="FEAA1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69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6900" w:themeColor="accent2" w:themeShade="99"/>
          <w:insideV w:val="nil"/>
        </w:tcBorders>
        <w:shd w:val="clear" w:color="auto" w:fill="A769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6900" w:themeFill="accent2" w:themeFillShade="99"/>
      </w:tcPr>
    </w:tblStylePr>
    <w:tblStylePr w:type="band1Vert">
      <w:tblPr/>
      <w:tcPr>
        <w:shd w:val="clear" w:color="auto" w:fill="FEDCA3" w:themeFill="accent2" w:themeFillTint="66"/>
      </w:tcPr>
    </w:tblStylePr>
    <w:tblStylePr w:type="band1Horz">
      <w:tblPr/>
      <w:tcPr>
        <w:shd w:val="clear" w:color="auto" w:fill="FED48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B23D8" w:themeColor="accent4"/>
        <w:left w:val="single" w:sz="4" w:space="0" w:color="18C8AA" w:themeColor="accent3"/>
        <w:bottom w:val="single" w:sz="4" w:space="0" w:color="18C8AA" w:themeColor="accent3"/>
        <w:right w:val="single" w:sz="4" w:space="0" w:color="18C8AA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B23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776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7765" w:themeColor="accent3" w:themeShade="99"/>
          <w:insideV w:val="nil"/>
        </w:tcBorders>
        <w:shd w:val="clear" w:color="auto" w:fill="0E776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765" w:themeFill="accent3" w:themeFillShade="99"/>
      </w:tcPr>
    </w:tblStylePr>
    <w:tblStylePr w:type="band1Vert">
      <w:tblPr/>
      <w:tcPr>
        <w:shd w:val="clear" w:color="auto" w:fill="98F2E3" w:themeFill="accent3" w:themeFillTint="66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8C8AA" w:themeColor="accent3"/>
        <w:left w:val="single" w:sz="4" w:space="0" w:color="6B23D8" w:themeColor="accent4"/>
        <w:bottom w:val="single" w:sz="4" w:space="0" w:color="6B23D8" w:themeColor="accent4"/>
        <w:right w:val="single" w:sz="4" w:space="0" w:color="6B23D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8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8C8A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158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1581" w:themeColor="accent4" w:themeShade="99"/>
          <w:insideV w:val="nil"/>
        </w:tcBorders>
        <w:shd w:val="clear" w:color="auto" w:fill="3F158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1581" w:themeFill="accent4" w:themeFillShade="99"/>
      </w:tcPr>
    </w:tblStylePr>
    <w:tblStylePr w:type="band1Vert">
      <w:tblPr/>
      <w:tcPr>
        <w:shd w:val="clear" w:color="auto" w:fill="C3A5F0" w:themeFill="accent4" w:themeFillTint="66"/>
      </w:tcPr>
    </w:tblStylePr>
    <w:tblStylePr w:type="band1Horz">
      <w:tblPr/>
      <w:tcPr>
        <w:shd w:val="clear" w:color="auto" w:fill="B490E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A7CAE" w:themeColor="accent6"/>
        <w:left w:val="single" w:sz="4" w:space="0" w:color="4E18AA" w:themeColor="accent5"/>
        <w:bottom w:val="single" w:sz="4" w:space="0" w:color="4E18AA" w:themeColor="accent5"/>
        <w:right w:val="single" w:sz="4" w:space="0" w:color="4E18A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3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7C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0E6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0E65" w:themeColor="accent5" w:themeShade="99"/>
          <w:insideV w:val="nil"/>
        </w:tcBorders>
        <w:shd w:val="clear" w:color="auto" w:fill="2E0E6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0E65" w:themeFill="accent5" w:themeFillShade="99"/>
      </w:tcPr>
    </w:tblStylePr>
    <w:tblStylePr w:type="band1Vert">
      <w:tblPr/>
      <w:tcPr>
        <w:shd w:val="clear" w:color="auto" w:fill="B390EF" w:themeFill="accent5" w:themeFillTint="66"/>
      </w:tcPr>
    </w:tblStylePr>
    <w:tblStylePr w:type="band1Horz">
      <w:tblPr/>
      <w:tcPr>
        <w:shd w:val="clear" w:color="auto" w:fill="A074E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18AA" w:themeColor="accent5"/>
        <w:left w:val="single" w:sz="4" w:space="0" w:color="0A7CAE" w:themeColor="accent6"/>
        <w:bottom w:val="single" w:sz="4" w:space="0" w:color="0A7CAE" w:themeColor="accent6"/>
        <w:right w:val="single" w:sz="4" w:space="0" w:color="0A7CA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4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18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4A6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4A68" w:themeColor="accent6" w:themeShade="99"/>
          <w:insideV w:val="nil"/>
        </w:tcBorders>
        <w:shd w:val="clear" w:color="auto" w:fill="064A6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4A68" w:themeFill="accent6" w:themeFillShade="99"/>
      </w:tcPr>
    </w:tblStylePr>
    <w:tblStylePr w:type="band1Vert">
      <w:tblPr/>
      <w:tcPr>
        <w:shd w:val="clear" w:color="auto" w:fill="83D4F8" w:themeFill="accent6" w:themeFillTint="66"/>
      </w:tcPr>
    </w:tblStylePr>
    <w:tblStylePr w:type="band1Horz">
      <w:tblPr/>
      <w:tcPr>
        <w:shd w:val="clear" w:color="auto" w:fill="65C9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shd w:val="clear" w:color="auto" w:fill="FFCFE8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6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shd w:val="clear" w:color="auto" w:fill="FEEDD1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1CAC" w:themeFill="accent4" w:themeFillShade="CC"/>
      </w:tcPr>
    </w:tblStylePr>
    <w:tblStylePr w:type="lastRow">
      <w:rPr>
        <w:b/>
        <w:bCs/>
        <w:color w:val="551CA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shd w:val="clear" w:color="auto" w:fill="CB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8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39F87" w:themeFill="accent3" w:themeFillShade="CC"/>
      </w:tcPr>
    </w:tblStylePr>
    <w:tblStylePr w:type="lastRow">
      <w:rPr>
        <w:b/>
        <w:bCs/>
        <w:color w:val="139F8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shd w:val="clear" w:color="auto" w:fill="E1D2F7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3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628A" w:themeFill="accent6" w:themeFillShade="CC"/>
      </w:tcPr>
    </w:tblStylePr>
    <w:tblStylePr w:type="lastRow">
      <w:rPr>
        <w:b/>
        <w:bCs/>
        <w:color w:val="08628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shd w:val="clear" w:color="auto" w:fill="D9C7F7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4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1387" w:themeFill="accent5" w:themeFillShade="CC"/>
      </w:tcPr>
    </w:tblStylePr>
    <w:tblStylePr w:type="lastRow">
      <w:rPr>
        <w:b/>
        <w:bCs/>
        <w:color w:val="3E138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shd w:val="clear" w:color="auto" w:fill="C1E9FB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FE8" w:themeFill="accent1" w:themeFillTint="33"/>
    </w:tcPr>
    <w:tblStylePr w:type="firstRow">
      <w:rPr>
        <w:b/>
        <w:bCs/>
      </w:rPr>
      <w:tblPr/>
      <w:tcPr>
        <w:shd w:val="clear" w:color="auto" w:fill="FFA0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0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D006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D006C" w:themeFill="accent1" w:themeFillShade="BF"/>
      </w:tc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shd w:val="clear" w:color="auto" w:fill="FF89C7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DD1" w:themeFill="accent2" w:themeFillTint="33"/>
    </w:tcPr>
    <w:tblStylePr w:type="firstRow">
      <w:rPr>
        <w:b/>
        <w:bCs/>
      </w:rPr>
      <w:tblPr/>
      <w:tcPr>
        <w:shd w:val="clear" w:color="auto" w:fill="FEDCA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CA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1830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18301" w:themeFill="accent2" w:themeFillShade="BF"/>
      </w:tc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shd w:val="clear" w:color="auto" w:fill="FED48D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F9F1" w:themeFill="accent3" w:themeFillTint="33"/>
    </w:tcPr>
    <w:tblStylePr w:type="firstRow">
      <w:rPr>
        <w:b/>
        <w:bCs/>
      </w:rPr>
      <w:tblPr/>
      <w:tcPr>
        <w:shd w:val="clear" w:color="auto" w:fill="98F2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8F2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957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957E" w:themeFill="accent3" w:themeFillShade="BF"/>
      </w:tc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2F7" w:themeFill="accent4" w:themeFillTint="33"/>
    </w:tcPr>
    <w:tblStylePr w:type="firstRow">
      <w:rPr>
        <w:b/>
        <w:bCs/>
      </w:rPr>
      <w:tblPr/>
      <w:tcPr>
        <w:shd w:val="clear" w:color="auto" w:fill="C3A5F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A5F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F1AA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F1AA1" w:themeFill="accent4" w:themeFillShade="BF"/>
      </w:tc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shd w:val="clear" w:color="auto" w:fill="B490ED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C7F7" w:themeFill="accent5" w:themeFillTint="33"/>
    </w:tcPr>
    <w:tblStylePr w:type="firstRow">
      <w:rPr>
        <w:b/>
        <w:bCs/>
      </w:rPr>
      <w:tblPr/>
      <w:tcPr>
        <w:shd w:val="clear" w:color="auto" w:fill="B390E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90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A127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A127F" w:themeFill="accent5" w:themeFillShade="BF"/>
      </w:tc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shd w:val="clear" w:color="auto" w:fill="A074EB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9FB" w:themeFill="accent6" w:themeFillTint="33"/>
    </w:tcPr>
    <w:tblStylePr w:type="firstRow">
      <w:rPr>
        <w:b/>
        <w:bCs/>
      </w:rPr>
      <w:tblPr/>
      <w:tcPr>
        <w:shd w:val="clear" w:color="auto" w:fill="83D4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4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75C8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75C82" w:themeFill="accent6" w:themeFillShade="BF"/>
      </w:tc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shd w:val="clear" w:color="auto" w:fill="65C9F6" w:themeFill="accent6" w:themeFillTint="7F"/>
      </w:tcPr>
    </w:tblStylePr>
  </w:style>
  <w:style w:type="paragraph" w:customStyle="1" w:styleId="TitleX">
    <w:name w:val="TitleX"/>
    <w:pPr>
      <w:keepNext/>
      <w:spacing w:after="140"/>
    </w:pPr>
    <w:rPr>
      <w:rFonts w:ascii="Aptos" w:hAnsi="Aptos"/>
      <w:b/>
      <w:color w:val="6B23D8"/>
      <w:sz w:val="44"/>
    </w:rPr>
  </w:style>
  <w:style w:type="paragraph" w:customStyle="1" w:styleId="SmallX">
    <w:name w:val="SmallX"/>
    <w:pPr>
      <w:keepNext/>
      <w:spacing w:after="60"/>
    </w:pPr>
    <w:rPr>
      <w:rFonts w:ascii="Aptos" w:hAnsi="Aptos"/>
      <w:color w:val="5D6872"/>
      <w:sz w:val="17"/>
    </w:rPr>
  </w:style>
  <w:style w:type="paragraph" w:customStyle="1" w:styleId="BulletX">
    <w:name w:val="BulletX"/>
    <w:pPr>
      <w:spacing w:after="50"/>
      <w:ind w:left="346" w:hanging="202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ID">
  <a:themeElements>
    <a:clrScheme name="FDC Diagnostics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FF1390"/>
      </a:accent1>
      <a:accent2>
        <a:srgbClr val="FEAA1B"/>
      </a:accent2>
      <a:accent3>
        <a:srgbClr val="18C8AA"/>
      </a:accent3>
      <a:accent4>
        <a:srgbClr val="6B23D8"/>
      </a:accent4>
      <a:accent5>
        <a:srgbClr val="4E18AA"/>
      </a:accent5>
      <a:accent6>
        <a:srgbClr val="0A7CAE"/>
      </a:accent6>
      <a:hlink>
        <a:srgbClr val="467886"/>
      </a:hlink>
      <a:folHlink>
        <a:srgbClr val="96607D"/>
      </a:folHlink>
    </a:clrScheme>
    <a:fontScheme name="FID">
      <a:majorFont>
        <a:latin typeface="Montserrat Extra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FID" id="{A0397BBA-A80E-4E16-A0D6-B51358A9FF97}" vid="{AF3F4B38-D3AC-43D4-AE9F-4D29F82C7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2428</Characters>
  <Application>Microsoft Office Word</Application>
  <DocSecurity>4</DocSecurity>
  <Lines>80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Jason de Bakker</cp:lastModifiedBy>
  <cp:revision>2</cp:revision>
  <dcterms:created xsi:type="dcterms:W3CDTF">2026-08-11T05:01:00Z</dcterms:created>
  <dcterms:modified xsi:type="dcterms:W3CDTF">2026-08-11T05:01:00Z</dcterms:modified>
  <cp:category/>
</cp:coreProperties>
</file>